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sz w:val="20"/>
          <w:szCs w:val="20"/>
        </w:rPr>
      </w:pPr>
      <w:r>
        <w:rPr>
          <w:sz w:val="20"/>
          <w:szCs w:val="20"/>
        </w:rPr>
      </w:r>
    </w:p>
    <w:p>
      <w:pPr>
        <w:pStyle w:val="Normal"/>
        <w:spacing w:lineRule="exact" w:line="260"/>
        <w:rPr>
          <w:sz w:val="26"/>
          <w:szCs w:val="26"/>
        </w:rPr>
      </w:pPr>
      <w:r>
        <w:rPr>
          <w:sz w:val="26"/>
          <w:szCs w:val="26"/>
        </w:rPr>
      </w:r>
    </w:p>
    <w:p>
      <w:pPr>
        <w:pStyle w:val="Normal"/>
        <w:spacing w:lineRule="auto" w:line="290" w:before="51" w:after="0"/>
        <w:ind w:left="3510" w:right="2780" w:hanging="0"/>
        <w:jc w:val="center"/>
        <w:rPr>
          <w:rFonts w:ascii="Calibri" w:hAnsi="Calibri" w:eastAsia="Calibri" w:cs="Calibri"/>
          <w:b/>
          <w:b/>
          <w:bCs/>
          <w:sz w:val="24"/>
          <w:szCs w:val="24"/>
        </w:rPr>
      </w:pPr>
      <w:r>
        <w:drawing>
          <wp:anchor behindDoc="1" distT="0" distB="0" distL="0" distR="0" simplePos="0" locked="0" layoutInCell="0" allowOverlap="1" relativeHeight="2">
            <wp:simplePos x="0" y="0"/>
            <wp:positionH relativeFrom="page">
              <wp:posOffset>833120</wp:posOffset>
            </wp:positionH>
            <wp:positionV relativeFrom="paragraph">
              <wp:posOffset>-223520</wp:posOffset>
            </wp:positionV>
            <wp:extent cx="1864995" cy="933450"/>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864995" cy="933450"/>
                    </a:xfrm>
                    <a:prstGeom prst="rect">
                      <a:avLst/>
                    </a:prstGeom>
                  </pic:spPr>
                </pic:pic>
              </a:graphicData>
            </a:graphic>
          </wp:anchor>
        </w:drawing>
      </w:r>
      <w:r>
        <w:rPr>
          <w:rFonts w:eastAsia="Calibri" w:cs="Calibri"/>
          <w:b/>
          <w:bCs/>
          <w:sz w:val="24"/>
          <w:szCs w:val="24"/>
        </w:rPr>
        <w:t>P</w:t>
      </w:r>
      <w:r>
        <w:rPr>
          <w:rFonts w:eastAsia="Calibri" w:cs="Calibri"/>
          <w:b/>
          <w:bCs/>
          <w:sz w:val="24"/>
          <w:szCs w:val="24"/>
        </w:rPr>
        <w:t>os</w:t>
      </w:r>
      <w:r>
        <w:rPr>
          <w:rFonts w:eastAsia="Calibri" w:cs="Calibri"/>
          <w:b/>
          <w:bCs/>
          <w:spacing w:val="1"/>
          <w:sz w:val="24"/>
          <w:szCs w:val="24"/>
        </w:rPr>
        <w:t>i</w:t>
      </w:r>
      <w:r>
        <w:rPr>
          <w:rFonts w:eastAsia="Calibri" w:cs="Calibri"/>
          <w:b/>
          <w:bCs/>
          <w:sz w:val="24"/>
          <w:szCs w:val="24"/>
        </w:rPr>
        <w:t>tion</w:t>
      </w:r>
      <w:r>
        <w:rPr>
          <w:rFonts w:eastAsia="Calibri" w:cs="Calibri"/>
          <w:b/>
          <w:bCs/>
          <w:spacing w:val="-8"/>
          <w:sz w:val="24"/>
          <w:szCs w:val="24"/>
        </w:rPr>
        <w:t xml:space="preserve"> </w:t>
      </w:r>
      <w:r>
        <w:rPr>
          <w:rFonts w:eastAsia="Calibri" w:cs="Calibri"/>
          <w:b/>
          <w:bCs/>
          <w:spacing w:val="-3"/>
          <w:sz w:val="24"/>
          <w:szCs w:val="24"/>
        </w:rPr>
        <w:t>P</w:t>
      </w:r>
      <w:r>
        <w:rPr>
          <w:rFonts w:eastAsia="Calibri" w:cs="Calibri"/>
          <w:b/>
          <w:bCs/>
          <w:sz w:val="24"/>
          <w:szCs w:val="24"/>
        </w:rPr>
        <w:t>ro</w:t>
      </w:r>
      <w:r>
        <w:rPr>
          <w:rFonts w:eastAsia="Calibri" w:cs="Calibri"/>
          <w:b/>
          <w:bCs/>
          <w:spacing w:val="-1"/>
          <w:sz w:val="24"/>
          <w:szCs w:val="24"/>
        </w:rPr>
        <w:t>f</w:t>
      </w:r>
      <w:r>
        <w:rPr>
          <w:rFonts w:eastAsia="Calibri" w:cs="Calibri"/>
          <w:b/>
          <w:bCs/>
          <w:sz w:val="24"/>
          <w:szCs w:val="24"/>
        </w:rPr>
        <w:t>ile</w:t>
      </w:r>
    </w:p>
    <w:p>
      <w:pPr>
        <w:pStyle w:val="Normal"/>
        <w:spacing w:lineRule="auto" w:line="290" w:before="51" w:after="0"/>
        <w:ind w:left="3510" w:right="2780" w:hanging="0"/>
        <w:jc w:val="center"/>
        <w:rPr>
          <w:rFonts w:ascii="Calibri" w:hAnsi="Calibri" w:eastAsia="Calibri" w:cs="Calibri"/>
          <w:b/>
          <w:b/>
          <w:bCs/>
          <w:w w:val="95"/>
          <w:sz w:val="24"/>
          <w:szCs w:val="24"/>
        </w:rPr>
      </w:pPr>
      <w:r>
        <w:rPr>
          <w:rFonts w:eastAsia="Calibri" w:cs="Calibri"/>
          <w:b/>
          <w:bCs/>
          <w:w w:val="95"/>
          <w:sz w:val="24"/>
          <w:szCs w:val="24"/>
        </w:rPr>
        <w:t>Nurse Practitioner: Primary Care</w:t>
      </w:r>
    </w:p>
    <w:p>
      <w:pPr>
        <w:pStyle w:val="Normal"/>
        <w:spacing w:lineRule="auto" w:line="290" w:before="51" w:after="0"/>
        <w:ind w:left="3510" w:right="2780" w:hanging="0"/>
        <w:jc w:val="center"/>
        <w:rPr>
          <w:shd w:fill="auto" w:val="clear"/>
        </w:rPr>
      </w:pPr>
      <w:r>
        <w:rPr>
          <w:rFonts w:eastAsia="Calibri" w:cs="Calibri"/>
          <w:b/>
          <w:bCs/>
          <w:w w:val="95"/>
          <w:sz w:val="24"/>
          <w:szCs w:val="24"/>
          <w:shd w:fill="auto" w:val="clear"/>
        </w:rPr>
        <w:t>Palliser Medical Clinic</w:t>
      </w:r>
    </w:p>
    <w:p>
      <w:pPr>
        <w:pStyle w:val="Normal"/>
        <w:spacing w:lineRule="auto" w:line="290" w:before="51" w:after="0"/>
        <w:ind w:left="3510" w:right="2780" w:hanging="0"/>
        <w:jc w:val="center"/>
        <w:rPr>
          <w:rFonts w:ascii="Calibri" w:hAnsi="Calibri" w:eastAsia="Calibri" w:cs="Calibri"/>
          <w:sz w:val="24"/>
          <w:szCs w:val="24"/>
        </w:rPr>
      </w:pPr>
      <w:r>
        <w:rPr>
          <w:rFonts w:eastAsia="Calibri" w:cs="Calibri"/>
          <w:b/>
          <w:bCs/>
          <w:w w:val="95"/>
          <w:sz w:val="24"/>
          <w:szCs w:val="24"/>
          <w:shd w:fill="auto" w:val="clear"/>
        </w:rPr>
        <w:t xml:space="preserve"> </w:t>
      </w:r>
      <w:r>
        <w:rPr>
          <w:rFonts w:eastAsia="Calibri" w:cs="Calibri"/>
          <w:b/>
          <w:bCs/>
          <w:w w:val="95"/>
          <w:sz w:val="24"/>
          <w:szCs w:val="24"/>
          <w:shd w:fill="auto" w:val="clear"/>
        </w:rPr>
        <w:t>1.0</w:t>
      </w:r>
      <w:r>
        <w:rPr>
          <w:rFonts w:eastAsia="Calibri" w:cs="Calibri"/>
          <w:b/>
          <w:bCs/>
          <w:w w:val="95"/>
          <w:sz w:val="24"/>
          <w:szCs w:val="24"/>
        </w:rPr>
        <w:t xml:space="preserve"> FTE</w:t>
      </w:r>
    </w:p>
    <w:tbl>
      <w:tblPr>
        <w:tblStyle w:val="TableGrid"/>
        <w:tblW w:w="935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color="auto" w:fill="DEEAF6" w:themeFill="accent1" w:themeFillTint="33" w:val="clear"/>
          </w:tcPr>
          <w:p>
            <w:pPr>
              <w:pStyle w:val="TableParagraph"/>
              <w:widowControl w:val="false"/>
              <w:suppressAutoHyphens w:val="true"/>
              <w:spacing w:lineRule="exact" w:line="302" w:before="0" w:after="0"/>
              <w:jc w:val="left"/>
              <w:rPr>
                <w:rFonts w:ascii="Calibri" w:hAnsi="Calibri" w:eastAsia="Calibri" w:cs="Calibri"/>
                <w:sz w:val="28"/>
                <w:szCs w:val="28"/>
              </w:rPr>
            </w:pPr>
            <w:r>
              <w:rPr>
                <w:rFonts w:eastAsia="Calibri" w:cs="Calibri"/>
                <w:b/>
                <w:bCs/>
                <w:spacing w:val="-1"/>
                <w:kern w:val="0"/>
                <w:sz w:val="28"/>
                <w:szCs w:val="28"/>
                <w:lang w:val="en-US" w:eastAsia="en-US" w:bidi="ar-SA"/>
              </w:rPr>
              <w:t>P</w:t>
            </w:r>
            <w:r>
              <w:rPr>
                <w:rFonts w:eastAsia="Calibri" w:cs="Calibri"/>
                <w:b/>
                <w:bCs/>
                <w:spacing w:val="-1"/>
                <w:kern w:val="0"/>
                <w:lang w:val="en-US" w:eastAsia="en-US" w:bidi="ar-SA"/>
              </w:rPr>
              <w:t>O</w:t>
            </w:r>
            <w:r>
              <w:rPr>
                <w:rFonts w:eastAsia="Calibri" w:cs="Calibri"/>
                <w:b/>
                <w:bCs/>
                <w:spacing w:val="-4"/>
                <w:kern w:val="0"/>
                <w:lang w:val="en-US" w:eastAsia="en-US" w:bidi="ar-SA"/>
              </w:rPr>
              <w:t>S</w:t>
            </w:r>
            <w:r>
              <w:rPr>
                <w:rFonts w:eastAsia="Calibri" w:cs="Calibri"/>
                <w:b/>
                <w:bCs/>
                <w:spacing w:val="1"/>
                <w:kern w:val="0"/>
                <w:lang w:val="en-US" w:eastAsia="en-US" w:bidi="ar-SA"/>
              </w:rPr>
              <w:t>ITI</w:t>
            </w:r>
            <w:r>
              <w:rPr>
                <w:rFonts w:eastAsia="Calibri" w:cs="Calibri"/>
                <w:b/>
                <w:bCs/>
                <w:spacing w:val="-3"/>
                <w:kern w:val="0"/>
                <w:lang w:val="en-US" w:eastAsia="en-US" w:bidi="ar-SA"/>
              </w:rPr>
              <w:t>O</w:t>
            </w:r>
            <w:r>
              <w:rPr>
                <w:rFonts w:eastAsia="Calibri" w:cs="Calibri"/>
                <w:b/>
                <w:bCs/>
                <w:kern w:val="0"/>
                <w:lang w:val="en-US" w:eastAsia="en-US" w:bidi="ar-SA"/>
              </w:rPr>
              <w:t>N</w:t>
            </w:r>
            <w:r>
              <w:rPr>
                <w:rFonts w:eastAsia="Calibri" w:cs="Calibri"/>
                <w:b/>
                <w:bCs/>
                <w:spacing w:val="1"/>
                <w:kern w:val="0"/>
                <w:lang w:val="en-US" w:eastAsia="en-US" w:bidi="ar-SA"/>
              </w:rPr>
              <w:t xml:space="preserve"> </w:t>
            </w:r>
            <w:r>
              <w:rPr>
                <w:rFonts w:eastAsia="Calibri" w:cs="Calibri"/>
                <w:b/>
                <w:bCs/>
                <w:spacing w:val="-1"/>
                <w:kern w:val="0"/>
                <w:sz w:val="28"/>
                <w:szCs w:val="28"/>
                <w:lang w:val="en-US" w:eastAsia="en-US" w:bidi="ar-SA"/>
              </w:rPr>
              <w:t>S</w:t>
            </w:r>
            <w:r>
              <w:rPr>
                <w:rFonts w:eastAsia="Calibri" w:cs="Calibri"/>
                <w:b/>
                <w:bCs/>
                <w:spacing w:val="-1"/>
                <w:kern w:val="0"/>
                <w:lang w:val="en-US" w:eastAsia="en-US" w:bidi="ar-SA"/>
              </w:rPr>
              <w:t>U</w:t>
            </w:r>
            <w:r>
              <w:rPr>
                <w:rFonts w:eastAsia="Calibri" w:cs="Calibri"/>
                <w:b/>
                <w:bCs/>
                <w:spacing w:val="-4"/>
                <w:kern w:val="0"/>
                <w:lang w:val="en-US" w:eastAsia="en-US" w:bidi="ar-SA"/>
              </w:rPr>
              <w:t>M</w:t>
            </w:r>
            <w:r>
              <w:rPr>
                <w:rFonts w:eastAsia="Calibri" w:cs="Calibri"/>
                <w:b/>
                <w:bCs/>
                <w:spacing w:val="-1"/>
                <w:kern w:val="0"/>
                <w:lang w:val="en-US" w:eastAsia="en-US" w:bidi="ar-SA"/>
              </w:rPr>
              <w:t>M</w:t>
            </w:r>
            <w:r>
              <w:rPr>
                <w:rFonts w:eastAsia="Calibri" w:cs="Calibri"/>
                <w:b/>
                <w:bCs/>
                <w:spacing w:val="-2"/>
                <w:kern w:val="0"/>
                <w:lang w:val="en-US" w:eastAsia="en-US" w:bidi="ar-SA"/>
              </w:rPr>
              <w:t>A</w:t>
            </w:r>
            <w:r>
              <w:rPr>
                <w:rFonts w:eastAsia="Calibri" w:cs="Calibri"/>
                <w:b/>
                <w:bCs/>
                <w:kern w:val="0"/>
                <w:lang w:val="en-US" w:eastAsia="en-US" w:bidi="ar-SA"/>
              </w:rPr>
              <w:t>RY</w:t>
            </w:r>
            <w:r>
              <w:rPr>
                <w:rFonts w:eastAsia="Calibri" w:cs="Calibri"/>
                <w:b/>
                <w:bCs/>
                <w:kern w:val="0"/>
                <w:sz w:val="28"/>
                <w:szCs w:val="28"/>
                <w:lang w:val="en-US" w:eastAsia="en-US" w:bidi="ar-SA"/>
              </w:rPr>
              <w:t>:</w:t>
            </w:r>
          </w:p>
        </w:tc>
      </w:tr>
    </w:tbl>
    <w:p>
      <w:pPr>
        <w:pStyle w:val="Normal"/>
        <w:spacing w:before="60" w:after="0"/>
        <w:contextualSpacing/>
        <w:rPr/>
      </w:pPr>
      <w:r>
        <w:rPr>
          <w:rFonts w:eastAsia="Calibri" w:cs="Calibri"/>
        </w:rPr>
        <w:t>Reporti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Palliser Medical Clinic </w:t>
      </w:r>
      <w:r>
        <w:rPr>
          <w:rFonts w:eastAsia="Calibri" w:cs="Calibri"/>
        </w:rPr>
        <w:t>lead physician, t</w:t>
      </w:r>
      <w:r>
        <w:rPr>
          <w:rFonts w:eastAsia="Calibri" w:cs="Calibri"/>
          <w:spacing w:val="-1"/>
        </w:rPr>
        <w:t>h</w:t>
      </w:r>
      <w:r>
        <w:rPr>
          <w:rFonts w:eastAsia="Calibri" w:cs="Calibri"/>
        </w:rPr>
        <w:t xml:space="preserve">e </w:t>
      </w:r>
      <w:r>
        <w:rPr>
          <w:rFonts w:eastAsia="Calibri" w:cs="Calibri"/>
          <w:spacing w:val="-3"/>
        </w:rPr>
        <w:t>Nurse Practitioner</w:t>
      </w:r>
      <w:r>
        <w:rPr>
          <w:rFonts w:eastAsia="Calibri" w:cs="Calibri"/>
        </w:rPr>
        <w:t xml:space="preserve"> </w:t>
      </w:r>
      <w:r>
        <w:rPr>
          <w:rFonts w:eastAsia="Calibri" w:cs="Calibri"/>
          <w:spacing w:val="-1"/>
          <w:position w:val="1"/>
        </w:rPr>
        <w:t>pr</w:t>
      </w:r>
      <w:r>
        <w:rPr>
          <w:rFonts w:eastAsia="Calibri" w:cs="Calibri"/>
          <w:spacing w:val="1"/>
          <w:position w:val="1"/>
        </w:rPr>
        <w:t>ov</w:t>
      </w:r>
      <w:r>
        <w:rPr>
          <w:rFonts w:eastAsia="Calibri" w:cs="Calibri"/>
          <w:spacing w:val="-1"/>
          <w:position w:val="1"/>
        </w:rPr>
        <w:t>i</w:t>
      </w:r>
      <w:r>
        <w:rPr>
          <w:rFonts w:eastAsia="Calibri" w:cs="Calibri"/>
          <w:spacing w:val="-4"/>
          <w:position w:val="1"/>
        </w:rPr>
        <w:t>d</w:t>
      </w:r>
      <w:r>
        <w:rPr>
          <w:rFonts w:eastAsia="Calibri" w:cs="Calibri"/>
          <w:position w:val="1"/>
        </w:rPr>
        <w:t xml:space="preserve">es </w:t>
      </w:r>
      <w:r>
        <w:rPr/>
        <w:t xml:space="preserve">a patient centered approach to client care consistent with the philosophy of building a medical home where patients can access appropriate and timely health care.  </w:t>
      </w:r>
    </w:p>
    <w:p>
      <w:pPr>
        <w:pStyle w:val="Normal"/>
        <w:spacing w:before="60" w:after="0"/>
        <w:contextualSpacing/>
        <w:rPr/>
      </w:pPr>
      <w:r>
        <w:rPr/>
        <w:t xml:space="preserve">The NP will work with a multi-disciplinary team composed of </w:t>
      </w:r>
      <w:r>
        <w:rPr>
          <w:shd w:fill="auto" w:val="clear"/>
        </w:rPr>
        <w:t xml:space="preserve">physicians, nurses, behaviour health clinicians, a social worker and medical office assistants </w:t>
      </w:r>
      <w:r>
        <w:rPr/>
        <w:t xml:space="preserve">within a primary care facility operated during set clinic and extended clinic hours. </w:t>
      </w:r>
    </w:p>
    <w:p>
      <w:pPr>
        <w:pStyle w:val="Normal"/>
        <w:spacing w:before="60" w:after="0"/>
        <w:contextualSpacing/>
        <w:rPr/>
      </w:pPr>
      <w:r>
        <w:rPr/>
        <w:t xml:space="preserve">The NP performs restricted activities within their scope of practice as defined by Schedule 24 of the Health Professions Act, the Registered Nurses Profession Regulations and the College and Association of Registered Nurses of Alberta (CARNA). </w:t>
      </w:r>
    </w:p>
    <w:p>
      <w:pPr>
        <w:pStyle w:val="Normal"/>
        <w:rPr/>
      </w:pPr>
      <w:r>
        <w:rPr>
          <w:rFonts w:eastAsia="Calibri" w:cs="Calibri"/>
        </w:rPr>
        <w:t xml:space="preserve">The NP will support the Chinook Primary Care Network mission and vision and patient centered care within a medical home.  </w:t>
      </w:r>
    </w:p>
    <w:tbl>
      <w:tblPr>
        <w:tblStyle w:val="TableGrid"/>
        <w:tblW w:w="935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50"/>
      </w:tblGrid>
      <w:tr>
        <w:trPr>
          <w:trHeight w:val="287" w:hRule="atLeast"/>
        </w:trPr>
        <w:tc>
          <w:tcPr>
            <w:tcW w:w="9350" w:type="dxa"/>
            <w:tcBorders/>
            <w:shd w:color="auto" w:fill="DEEAF6" w:themeFill="accent1" w:themeFillTint="33" w:val="clear"/>
          </w:tcPr>
          <w:p>
            <w:pPr>
              <w:pStyle w:val="Normal"/>
              <w:widowControl w:val="false"/>
              <w:suppressAutoHyphens w:val="true"/>
              <w:spacing w:before="0" w:after="0"/>
              <w:jc w:val="left"/>
              <w:rPr>
                <w:rFonts w:ascii="Calibri" w:hAnsi="Calibri" w:eastAsia="Calibri" w:cs="Calibri"/>
                <w:b/>
                <w:b/>
                <w:bCs/>
              </w:rPr>
            </w:pPr>
            <w:r>
              <w:rPr>
                <w:rFonts w:eastAsia="Calibri" w:cs="Calibri"/>
                <w:b/>
                <w:bCs/>
                <w:spacing w:val="-1"/>
                <w:kern w:val="0"/>
                <w:sz w:val="28"/>
                <w:szCs w:val="28"/>
                <w:lang w:val="en-US" w:eastAsia="en-US" w:bidi="ar-SA"/>
              </w:rPr>
              <w:t>M</w:t>
            </w:r>
            <w:r>
              <w:rPr>
                <w:rFonts w:eastAsia="Calibri" w:cs="Calibri"/>
                <w:b/>
                <w:bCs/>
                <w:kern w:val="0"/>
                <w:sz w:val="22"/>
                <w:szCs w:val="22"/>
                <w:lang w:val="en-US" w:eastAsia="en-US" w:bidi="ar-SA"/>
              </w:rPr>
              <w:t>A</w:t>
            </w:r>
            <w:r>
              <w:rPr>
                <w:rFonts w:eastAsia="Calibri" w:cs="Calibri"/>
                <w:b/>
                <w:bCs/>
                <w:spacing w:val="-2"/>
                <w:kern w:val="0"/>
                <w:sz w:val="22"/>
                <w:szCs w:val="22"/>
                <w:lang w:val="en-US" w:eastAsia="en-US" w:bidi="ar-SA"/>
              </w:rPr>
              <w:t>J</w:t>
            </w:r>
            <w:r>
              <w:rPr>
                <w:rFonts w:eastAsia="Calibri" w:cs="Calibri"/>
                <w:b/>
                <w:bCs/>
                <w:spacing w:val="-1"/>
                <w:kern w:val="0"/>
                <w:sz w:val="22"/>
                <w:szCs w:val="22"/>
                <w:lang w:val="en-US" w:eastAsia="en-US" w:bidi="ar-SA"/>
              </w:rPr>
              <w:t>O</w:t>
            </w:r>
            <w:r>
              <w:rPr>
                <w:rFonts w:eastAsia="Calibri" w:cs="Calibri"/>
                <w:b/>
                <w:bCs/>
                <w:kern w:val="0"/>
                <w:sz w:val="22"/>
                <w:szCs w:val="22"/>
                <w:lang w:val="en-US" w:eastAsia="en-US" w:bidi="ar-SA"/>
              </w:rPr>
              <w:t>R</w:t>
            </w:r>
            <w:r>
              <w:rPr>
                <w:rFonts w:eastAsia="Calibri" w:cs="Calibri"/>
                <w:b/>
                <w:bCs/>
                <w:spacing w:val="1"/>
                <w:kern w:val="0"/>
                <w:sz w:val="22"/>
                <w:szCs w:val="22"/>
                <w:lang w:val="en-US" w:eastAsia="en-US" w:bidi="ar-SA"/>
              </w:rPr>
              <w:t xml:space="preserve"> </w:t>
            </w:r>
            <w:r>
              <w:rPr>
                <w:rFonts w:eastAsia="Calibri" w:cs="Calibri"/>
                <w:b/>
                <w:bCs/>
                <w:spacing w:val="-2"/>
                <w:kern w:val="0"/>
                <w:sz w:val="28"/>
                <w:szCs w:val="28"/>
                <w:lang w:val="en-US" w:eastAsia="en-US" w:bidi="ar-SA"/>
              </w:rPr>
              <w:t>D</w:t>
            </w:r>
            <w:r>
              <w:rPr>
                <w:rFonts w:eastAsia="Calibri" w:cs="Calibri"/>
                <w:b/>
                <w:bCs/>
                <w:spacing w:val="-5"/>
                <w:kern w:val="0"/>
                <w:sz w:val="22"/>
                <w:szCs w:val="22"/>
                <w:lang w:val="en-US" w:eastAsia="en-US" w:bidi="ar-SA"/>
              </w:rPr>
              <w:t>U</w:t>
            </w:r>
            <w:r>
              <w:rPr>
                <w:rFonts w:eastAsia="Calibri" w:cs="Calibri"/>
                <w:b/>
                <w:bCs/>
                <w:spacing w:val="1"/>
                <w:kern w:val="0"/>
                <w:sz w:val="22"/>
                <w:szCs w:val="22"/>
                <w:lang w:val="en-US" w:eastAsia="en-US" w:bidi="ar-SA"/>
              </w:rPr>
              <w:t>TI</w:t>
            </w:r>
            <w:r>
              <w:rPr>
                <w:rFonts w:eastAsia="Calibri" w:cs="Calibri"/>
                <w:b/>
                <w:bCs/>
                <w:kern w:val="0"/>
                <w:sz w:val="22"/>
                <w:szCs w:val="22"/>
                <w:lang w:val="en-US" w:eastAsia="en-US" w:bidi="ar-SA"/>
              </w:rPr>
              <w:t>ES</w:t>
            </w:r>
            <w:r>
              <w:rPr>
                <w:rFonts w:eastAsia="Calibri" w:cs="Calibri"/>
                <w:b/>
                <w:bCs/>
                <w:spacing w:val="-1"/>
                <w:kern w:val="0"/>
                <w:sz w:val="22"/>
                <w:szCs w:val="22"/>
                <w:lang w:val="en-US" w:eastAsia="en-US" w:bidi="ar-SA"/>
              </w:rPr>
              <w:t xml:space="preserve"> </w:t>
            </w:r>
            <w:r>
              <w:rPr>
                <w:rFonts w:eastAsia="Calibri" w:cs="Calibri"/>
                <w:b/>
                <w:bCs/>
                <w:kern w:val="0"/>
                <w:sz w:val="28"/>
                <w:szCs w:val="28"/>
                <w:lang w:val="en-US" w:eastAsia="en-US" w:bidi="ar-SA"/>
              </w:rPr>
              <w:t>&amp;</w:t>
            </w:r>
            <w:r>
              <w:rPr>
                <w:rFonts w:eastAsia="Calibri" w:cs="Calibri"/>
                <w:b/>
                <w:bCs/>
                <w:spacing w:val="-17"/>
                <w:kern w:val="0"/>
                <w:sz w:val="28"/>
                <w:szCs w:val="28"/>
                <w:lang w:val="en-US" w:eastAsia="en-US" w:bidi="ar-SA"/>
              </w:rPr>
              <w:t xml:space="preserve"> </w:t>
            </w:r>
            <w:r>
              <w:rPr>
                <w:rFonts w:eastAsia="Calibri" w:cs="Calibri"/>
                <w:b/>
                <w:bCs/>
                <w:kern w:val="0"/>
                <w:sz w:val="28"/>
                <w:szCs w:val="28"/>
                <w:lang w:val="en-US" w:eastAsia="en-US" w:bidi="ar-SA"/>
              </w:rPr>
              <w:t>R</w:t>
            </w:r>
            <w:r>
              <w:rPr>
                <w:rFonts w:eastAsia="Calibri" w:cs="Calibri"/>
                <w:b/>
                <w:bCs/>
                <w:kern w:val="0"/>
                <w:sz w:val="22"/>
                <w:szCs w:val="22"/>
                <w:lang w:val="en-US" w:eastAsia="en-US" w:bidi="ar-SA"/>
              </w:rPr>
              <w:t>E</w:t>
            </w:r>
            <w:r>
              <w:rPr>
                <w:rFonts w:eastAsia="Calibri" w:cs="Calibri"/>
                <w:b/>
                <w:bCs/>
                <w:spacing w:val="-2"/>
                <w:kern w:val="0"/>
                <w:sz w:val="22"/>
                <w:szCs w:val="22"/>
                <w:lang w:val="en-US" w:eastAsia="en-US" w:bidi="ar-SA"/>
              </w:rPr>
              <w:t>S</w:t>
            </w:r>
            <w:r>
              <w:rPr>
                <w:rFonts w:eastAsia="Calibri" w:cs="Calibri"/>
                <w:b/>
                <w:bCs/>
                <w:kern w:val="0"/>
                <w:sz w:val="22"/>
                <w:szCs w:val="22"/>
                <w:lang w:val="en-US" w:eastAsia="en-US" w:bidi="ar-SA"/>
              </w:rPr>
              <w:t>P</w:t>
            </w:r>
            <w:r>
              <w:rPr>
                <w:rFonts w:eastAsia="Calibri" w:cs="Calibri"/>
                <w:b/>
                <w:bCs/>
                <w:spacing w:val="-6"/>
                <w:kern w:val="0"/>
                <w:sz w:val="22"/>
                <w:szCs w:val="22"/>
                <w:lang w:val="en-US" w:eastAsia="en-US" w:bidi="ar-SA"/>
              </w:rPr>
              <w:t>O</w:t>
            </w:r>
            <w:r>
              <w:rPr>
                <w:rFonts w:eastAsia="Calibri" w:cs="Calibri"/>
                <w:b/>
                <w:bCs/>
                <w:spacing w:val="1"/>
                <w:kern w:val="0"/>
                <w:sz w:val="22"/>
                <w:szCs w:val="22"/>
                <w:lang w:val="en-US" w:eastAsia="en-US" w:bidi="ar-SA"/>
              </w:rPr>
              <w:t>N</w:t>
            </w:r>
            <w:r>
              <w:rPr>
                <w:rFonts w:eastAsia="Calibri" w:cs="Calibri"/>
                <w:b/>
                <w:bCs/>
                <w:spacing w:val="-2"/>
                <w:kern w:val="0"/>
                <w:sz w:val="22"/>
                <w:szCs w:val="22"/>
                <w:lang w:val="en-US" w:eastAsia="en-US" w:bidi="ar-SA"/>
              </w:rPr>
              <w:t>S</w:t>
            </w:r>
            <w:r>
              <w:rPr>
                <w:rFonts w:eastAsia="Calibri" w:cs="Calibri"/>
                <w:b/>
                <w:bCs/>
                <w:spacing w:val="1"/>
                <w:kern w:val="0"/>
                <w:sz w:val="22"/>
                <w:szCs w:val="22"/>
                <w:lang w:val="en-US" w:eastAsia="en-US" w:bidi="ar-SA"/>
              </w:rPr>
              <w:t>I</w:t>
            </w:r>
            <w:r>
              <w:rPr>
                <w:rFonts w:eastAsia="Calibri" w:cs="Calibri"/>
                <w:b/>
                <w:bCs/>
                <w:spacing w:val="-2"/>
                <w:kern w:val="0"/>
                <w:sz w:val="22"/>
                <w:szCs w:val="22"/>
                <w:lang w:val="en-US" w:eastAsia="en-US" w:bidi="ar-SA"/>
              </w:rPr>
              <w:t>B</w:t>
            </w:r>
            <w:r>
              <w:rPr>
                <w:rFonts w:eastAsia="Calibri" w:cs="Calibri"/>
                <w:b/>
                <w:bCs/>
                <w:spacing w:val="1"/>
                <w:kern w:val="0"/>
                <w:sz w:val="22"/>
                <w:szCs w:val="22"/>
                <w:lang w:val="en-US" w:eastAsia="en-US" w:bidi="ar-SA"/>
              </w:rPr>
              <w:t>I</w:t>
            </w:r>
            <w:r>
              <w:rPr>
                <w:rFonts w:eastAsia="Calibri" w:cs="Calibri"/>
                <w:b/>
                <w:bCs/>
                <w:spacing w:val="-3"/>
                <w:kern w:val="0"/>
                <w:sz w:val="22"/>
                <w:szCs w:val="22"/>
                <w:lang w:val="en-US" w:eastAsia="en-US" w:bidi="ar-SA"/>
              </w:rPr>
              <w:t>L</w:t>
            </w:r>
            <w:r>
              <w:rPr>
                <w:rFonts w:eastAsia="Calibri" w:cs="Calibri"/>
                <w:b/>
                <w:bCs/>
                <w:spacing w:val="-2"/>
                <w:kern w:val="0"/>
                <w:sz w:val="22"/>
                <w:szCs w:val="22"/>
                <w:lang w:val="en-US" w:eastAsia="en-US" w:bidi="ar-SA"/>
              </w:rPr>
              <w:t>I</w:t>
            </w:r>
            <w:r>
              <w:rPr>
                <w:rFonts w:eastAsia="Calibri" w:cs="Calibri"/>
                <w:b/>
                <w:bCs/>
                <w:spacing w:val="1"/>
                <w:kern w:val="0"/>
                <w:sz w:val="22"/>
                <w:szCs w:val="22"/>
                <w:lang w:val="en-US" w:eastAsia="en-US" w:bidi="ar-SA"/>
              </w:rPr>
              <w:t>TI</w:t>
            </w:r>
            <w:r>
              <w:rPr>
                <w:rFonts w:eastAsia="Calibri" w:cs="Calibri"/>
                <w:b/>
                <w:bCs/>
                <w:kern w:val="0"/>
                <w:sz w:val="22"/>
                <w:szCs w:val="22"/>
                <w:lang w:val="en-US" w:eastAsia="en-US" w:bidi="ar-SA"/>
              </w:rPr>
              <w:t>ES</w:t>
            </w:r>
          </w:p>
        </w:tc>
      </w:tr>
    </w:tbl>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color w:val="212121"/>
        </w:rPr>
        <w:t>Provide care for a panel of patients within the clinic medical home and be able to see walk-in patients at short notice.</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color w:val="212121"/>
        </w:rPr>
        <w:t xml:space="preserve">Perform advanced, focused and or comprehensive health assessments autonomously </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color w:val="212121"/>
        </w:rPr>
        <w:t>Differential medical diagnosis and attention to proper documentation</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rPr>
        <w:t>Order, interpret and perform diagnostic tests</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rPr>
        <w:t>Prescribe  and refill Schedule 1 medications according to NP scope of practice</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rPr>
        <w:t>Make referrals and consult with specialists and other services</w:t>
      </w:r>
    </w:p>
    <w:p>
      <w:pPr>
        <w:pStyle w:val="ListParagraph"/>
        <w:numPr>
          <w:ilvl w:val="0"/>
          <w:numId w:val="1"/>
        </w:numPr>
        <w:tabs>
          <w:tab w:val="clear" w:pos="720"/>
          <w:tab w:val="left" w:pos="460" w:leader="none"/>
        </w:tabs>
        <w:ind w:left="347" w:hanging="356"/>
        <w:rPr>
          <w:rFonts w:ascii="Calibri" w:hAnsi="Calibri" w:eastAsia="Calibri" w:cs="Calibri"/>
        </w:rPr>
      </w:pPr>
      <w:r>
        <w:rPr>
          <w:rFonts w:eastAsia="Calibri" w:cs="Calibri"/>
        </w:rPr>
        <w:t xml:space="preserve">Treat complications and potential complications (including but not limited to):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Upper respiratory infections,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Urinary tract infections,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Confirmation of pregnancy,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Suturing and suture removal,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Women’s health exams,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IUD referrals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Wart removal,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Viral infections,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Assessment and treatment of minor injury, </w:t>
      </w:r>
    </w:p>
    <w:p>
      <w:pPr>
        <w:pStyle w:val="ListParagraph"/>
        <w:numPr>
          <w:ilvl w:val="0"/>
          <w:numId w:val="1"/>
        </w:numPr>
        <w:tabs>
          <w:tab w:val="clear" w:pos="720"/>
          <w:tab w:val="left" w:pos="460" w:leader="none"/>
        </w:tabs>
        <w:ind w:left="1327" w:hanging="358"/>
        <w:rPr>
          <w:rFonts w:ascii="Calibri" w:hAnsi="Calibri" w:eastAsia="Calibri" w:cs="Calibri"/>
        </w:rPr>
      </w:pPr>
      <w:r>
        <w:rPr>
          <w:rFonts w:eastAsia="Calibri" w:cs="Calibri"/>
        </w:rPr>
        <w:t xml:space="preserve">Mental health and addictions. </w:t>
      </w:r>
    </w:p>
    <w:tbl>
      <w:tblPr>
        <w:tblStyle w:val="TableGrid"/>
        <w:tblW w:w="935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color="auto" w:fill="DEEAF6" w:themeFill="accent1" w:themeFillTint="33" w:val="clear"/>
          </w:tcPr>
          <w:p>
            <w:pPr>
              <w:pStyle w:val="Normal"/>
              <w:widowControl w:val="false"/>
              <w:tabs>
                <w:tab w:val="clear" w:pos="720"/>
                <w:tab w:val="left" w:pos="460" w:leader="none"/>
              </w:tabs>
              <w:suppressAutoHyphens w:val="true"/>
              <w:spacing w:before="0" w:after="0"/>
              <w:jc w:val="left"/>
              <w:rPr>
                <w:rFonts w:ascii="Calibri" w:hAnsi="Calibri" w:eastAsia="Calibri" w:cs="Calibri"/>
              </w:rPr>
            </w:pPr>
            <w:r>
              <w:rPr>
                <w:rFonts w:eastAsia="Calibri" w:cs="Calibri"/>
                <w:b/>
                <w:bCs/>
                <w:kern w:val="0"/>
                <w:sz w:val="28"/>
                <w:szCs w:val="28"/>
                <w:lang w:val="en-US" w:eastAsia="en-US" w:bidi="ar-SA"/>
              </w:rPr>
              <w:t>R</w:t>
            </w:r>
            <w:r>
              <w:rPr>
                <w:rFonts w:eastAsia="Calibri" w:cs="Calibri"/>
                <w:b/>
                <w:bCs/>
                <w:kern w:val="0"/>
                <w:sz w:val="22"/>
                <w:szCs w:val="22"/>
                <w:lang w:val="en-US" w:eastAsia="en-US" w:bidi="ar-SA"/>
              </w:rPr>
              <w:t>EQ</w:t>
            </w:r>
            <w:r>
              <w:rPr>
                <w:rFonts w:eastAsia="Calibri" w:cs="Calibri"/>
                <w:b/>
                <w:bCs/>
                <w:spacing w:val="-3"/>
                <w:kern w:val="0"/>
                <w:sz w:val="22"/>
                <w:szCs w:val="22"/>
                <w:lang w:val="en-US" w:eastAsia="en-US" w:bidi="ar-SA"/>
              </w:rPr>
              <w:t>U</w:t>
            </w:r>
            <w:r>
              <w:rPr>
                <w:rFonts w:eastAsia="Calibri" w:cs="Calibri"/>
                <w:b/>
                <w:bCs/>
                <w:spacing w:val="1"/>
                <w:kern w:val="0"/>
                <w:sz w:val="22"/>
                <w:szCs w:val="22"/>
                <w:lang w:val="en-US" w:eastAsia="en-US" w:bidi="ar-SA"/>
              </w:rPr>
              <w:t>I</w:t>
            </w:r>
            <w:r>
              <w:rPr>
                <w:rFonts w:eastAsia="Calibri" w:cs="Calibri"/>
                <w:b/>
                <w:bCs/>
                <w:spacing w:val="-2"/>
                <w:kern w:val="0"/>
                <w:sz w:val="22"/>
                <w:szCs w:val="22"/>
                <w:lang w:val="en-US" w:eastAsia="en-US" w:bidi="ar-SA"/>
              </w:rPr>
              <w:t>R</w:t>
            </w:r>
            <w:r>
              <w:rPr>
                <w:rFonts w:eastAsia="Calibri" w:cs="Calibri"/>
                <w:b/>
                <w:bCs/>
                <w:kern w:val="0"/>
                <w:sz w:val="22"/>
                <w:szCs w:val="22"/>
                <w:lang w:val="en-US" w:eastAsia="en-US" w:bidi="ar-SA"/>
              </w:rPr>
              <w:t>ED</w:t>
            </w:r>
            <w:r>
              <w:rPr>
                <w:rFonts w:eastAsia="Calibri" w:cs="Calibri"/>
                <w:b/>
                <w:bCs/>
                <w:spacing w:val="-2"/>
                <w:kern w:val="0"/>
                <w:sz w:val="22"/>
                <w:szCs w:val="22"/>
                <w:lang w:val="en-US" w:eastAsia="en-US" w:bidi="ar-SA"/>
              </w:rPr>
              <w:t xml:space="preserve"> </w:t>
            </w:r>
            <w:r>
              <w:rPr>
                <w:rFonts w:eastAsia="Calibri" w:cs="Calibri"/>
                <w:b/>
                <w:bCs/>
                <w:spacing w:val="-1"/>
                <w:kern w:val="0"/>
                <w:sz w:val="28"/>
                <w:szCs w:val="28"/>
                <w:lang w:val="en-US" w:eastAsia="en-US" w:bidi="ar-SA"/>
              </w:rPr>
              <w:t>S</w:t>
            </w:r>
            <w:r>
              <w:rPr>
                <w:rFonts w:eastAsia="Calibri" w:cs="Calibri"/>
                <w:b/>
                <w:bCs/>
                <w:spacing w:val="-1"/>
                <w:kern w:val="0"/>
                <w:sz w:val="22"/>
                <w:szCs w:val="22"/>
                <w:lang w:val="en-US" w:eastAsia="en-US" w:bidi="ar-SA"/>
              </w:rPr>
              <w:t>K</w:t>
            </w:r>
            <w:r>
              <w:rPr>
                <w:rFonts w:eastAsia="Calibri" w:cs="Calibri"/>
                <w:b/>
                <w:bCs/>
                <w:spacing w:val="1"/>
                <w:kern w:val="0"/>
                <w:sz w:val="22"/>
                <w:szCs w:val="22"/>
                <w:lang w:val="en-US" w:eastAsia="en-US" w:bidi="ar-SA"/>
              </w:rPr>
              <w:t>I</w:t>
            </w:r>
            <w:r>
              <w:rPr>
                <w:rFonts w:eastAsia="Calibri" w:cs="Calibri"/>
                <w:b/>
                <w:bCs/>
                <w:spacing w:val="-3"/>
                <w:kern w:val="0"/>
                <w:sz w:val="22"/>
                <w:szCs w:val="22"/>
                <w:lang w:val="en-US" w:eastAsia="en-US" w:bidi="ar-SA"/>
              </w:rPr>
              <w:t>L</w:t>
            </w:r>
            <w:r>
              <w:rPr>
                <w:rFonts w:eastAsia="Calibri" w:cs="Calibri"/>
                <w:b/>
                <w:bCs/>
                <w:kern w:val="0"/>
                <w:sz w:val="22"/>
                <w:szCs w:val="22"/>
                <w:lang w:val="en-US" w:eastAsia="en-US" w:bidi="ar-SA"/>
              </w:rPr>
              <w:t>LS</w:t>
            </w:r>
            <w:r>
              <w:rPr>
                <w:rFonts w:eastAsia="Calibri" w:cs="Calibri"/>
                <w:b/>
                <w:bCs/>
                <w:spacing w:val="-1"/>
                <w:kern w:val="0"/>
                <w:sz w:val="22"/>
                <w:szCs w:val="22"/>
                <w:lang w:val="en-US" w:eastAsia="en-US" w:bidi="ar-SA"/>
              </w:rPr>
              <w:t xml:space="preserve"> </w:t>
            </w:r>
            <w:r>
              <w:rPr>
                <w:rFonts w:eastAsia="Calibri" w:cs="Calibri"/>
                <w:b/>
                <w:bCs/>
                <w:kern w:val="0"/>
                <w:sz w:val="28"/>
                <w:szCs w:val="28"/>
                <w:lang w:val="en-US" w:eastAsia="en-US" w:bidi="ar-SA"/>
              </w:rPr>
              <w:t>&amp;</w:t>
            </w:r>
            <w:r>
              <w:rPr>
                <w:rFonts w:eastAsia="Calibri" w:cs="Calibri"/>
                <w:b/>
                <w:bCs/>
                <w:spacing w:val="-19"/>
                <w:kern w:val="0"/>
                <w:sz w:val="28"/>
                <w:szCs w:val="28"/>
                <w:lang w:val="en-US" w:eastAsia="en-US" w:bidi="ar-SA"/>
              </w:rPr>
              <w:t xml:space="preserve"> </w:t>
            </w:r>
            <w:r>
              <w:rPr>
                <w:rFonts w:eastAsia="Calibri" w:cs="Calibri"/>
                <w:b/>
                <w:bCs/>
                <w:kern w:val="0"/>
                <w:sz w:val="28"/>
                <w:szCs w:val="28"/>
                <w:lang w:val="en-US" w:eastAsia="en-US" w:bidi="ar-SA"/>
              </w:rPr>
              <w:t>A</w:t>
            </w:r>
            <w:r>
              <w:rPr>
                <w:rFonts w:eastAsia="Calibri" w:cs="Calibri"/>
                <w:b/>
                <w:bCs/>
                <w:spacing w:val="1"/>
                <w:kern w:val="0"/>
                <w:sz w:val="22"/>
                <w:szCs w:val="22"/>
                <w:lang w:val="en-US" w:eastAsia="en-US" w:bidi="ar-SA"/>
              </w:rPr>
              <w:t>BI</w:t>
            </w:r>
            <w:r>
              <w:rPr>
                <w:rFonts w:eastAsia="Calibri" w:cs="Calibri"/>
                <w:b/>
                <w:bCs/>
                <w:spacing w:val="-5"/>
                <w:kern w:val="0"/>
                <w:sz w:val="22"/>
                <w:szCs w:val="22"/>
                <w:lang w:val="en-US" w:eastAsia="en-US" w:bidi="ar-SA"/>
              </w:rPr>
              <w:t>L</w:t>
            </w:r>
            <w:r>
              <w:rPr>
                <w:rFonts w:eastAsia="Calibri" w:cs="Calibri"/>
                <w:b/>
                <w:bCs/>
                <w:spacing w:val="-2"/>
                <w:kern w:val="0"/>
                <w:sz w:val="22"/>
                <w:szCs w:val="22"/>
                <w:lang w:val="en-US" w:eastAsia="en-US" w:bidi="ar-SA"/>
              </w:rPr>
              <w:t>I</w:t>
            </w:r>
            <w:r>
              <w:rPr>
                <w:rFonts w:eastAsia="Calibri" w:cs="Calibri"/>
                <w:b/>
                <w:bCs/>
                <w:spacing w:val="1"/>
                <w:kern w:val="0"/>
                <w:sz w:val="22"/>
                <w:szCs w:val="22"/>
                <w:lang w:val="en-US" w:eastAsia="en-US" w:bidi="ar-SA"/>
              </w:rPr>
              <w:t>TI</w:t>
            </w:r>
            <w:r>
              <w:rPr>
                <w:rFonts w:eastAsia="Calibri" w:cs="Calibri"/>
                <w:b/>
                <w:bCs/>
                <w:kern w:val="0"/>
                <w:sz w:val="22"/>
                <w:szCs w:val="22"/>
                <w:lang w:val="en-US" w:eastAsia="en-US" w:bidi="ar-SA"/>
              </w:rPr>
              <w:t>ES</w:t>
            </w:r>
          </w:p>
        </w:tc>
      </w:tr>
    </w:tbl>
    <w:p>
      <w:pPr>
        <w:pStyle w:val="ListParagraph"/>
        <w:numPr>
          <w:ilvl w:val="0"/>
          <w:numId w:val="2"/>
        </w:numPr>
        <w:tabs>
          <w:tab w:val="clear" w:pos="720"/>
          <w:tab w:val="left" w:pos="2767" w:leader="none"/>
        </w:tabs>
        <w:ind w:left="347" w:hanging="358"/>
        <w:rPr>
          <w:rFonts w:ascii="Calibri" w:hAnsi="Calibri" w:eastAsia="Calibri" w:cs="Calibri"/>
        </w:rPr>
      </w:pPr>
      <w:r>
        <w:rPr/>
        <w:t>Successful completion of an approved NP program at a minimum of a Master of Nursing level or equivalent</w:t>
      </w:r>
    </w:p>
    <w:p>
      <w:pPr>
        <w:pStyle w:val="ListParagraph"/>
        <w:numPr>
          <w:ilvl w:val="0"/>
          <w:numId w:val="2"/>
        </w:numPr>
        <w:tabs>
          <w:tab w:val="clear" w:pos="720"/>
          <w:tab w:val="left" w:pos="2767" w:leader="none"/>
        </w:tabs>
        <w:ind w:left="347" w:hanging="358"/>
        <w:rPr>
          <w:rFonts w:ascii="Calibri" w:hAnsi="Calibri" w:eastAsia="Calibri" w:cs="Calibri"/>
        </w:rPr>
      </w:pPr>
      <w:r>
        <w:rPr/>
        <w:t xml:space="preserve">Current non-restricted registration with CARNA as a NP </w:t>
      </w:r>
    </w:p>
    <w:p>
      <w:pPr>
        <w:pStyle w:val="ListParagraph"/>
        <w:numPr>
          <w:ilvl w:val="0"/>
          <w:numId w:val="2"/>
        </w:numPr>
        <w:tabs>
          <w:tab w:val="clear" w:pos="720"/>
          <w:tab w:val="left" w:pos="2767" w:leader="none"/>
        </w:tabs>
        <w:ind w:left="347" w:hanging="358"/>
        <w:rPr>
          <w:rFonts w:ascii="Calibri" w:hAnsi="Calibri" w:eastAsia="Calibri" w:cs="Calibri"/>
        </w:rPr>
      </w:pPr>
      <w:r>
        <w:rPr/>
        <w:t>BLS certification</w:t>
      </w:r>
    </w:p>
    <w:p>
      <w:pPr>
        <w:pStyle w:val="ListParagraph"/>
        <w:numPr>
          <w:ilvl w:val="0"/>
          <w:numId w:val="2"/>
        </w:numPr>
        <w:tabs>
          <w:tab w:val="clear" w:pos="720"/>
          <w:tab w:val="left" w:pos="2767" w:leader="none"/>
        </w:tabs>
        <w:ind w:left="347" w:hanging="358"/>
        <w:rPr>
          <w:rFonts w:ascii="Calibri" w:hAnsi="Calibri" w:eastAsia="Calibri" w:cs="Calibri"/>
        </w:rPr>
      </w:pPr>
      <w:r>
        <w:rPr/>
        <w:t xml:space="preserve">Recent clinical experience in primary care </w:t>
      </w:r>
    </w:p>
    <w:p>
      <w:pPr>
        <w:pStyle w:val="ListParagraph"/>
        <w:numPr>
          <w:ilvl w:val="0"/>
          <w:numId w:val="2"/>
        </w:numPr>
        <w:tabs>
          <w:tab w:val="clear" w:pos="720"/>
          <w:tab w:val="left" w:pos="2767" w:leader="none"/>
        </w:tabs>
        <w:ind w:left="347" w:hanging="358"/>
        <w:rPr>
          <w:rFonts w:ascii="Calibri" w:hAnsi="Calibri" w:eastAsia="Calibri" w:cs="Calibri"/>
        </w:rPr>
      </w:pPr>
      <w:r>
        <w:rPr/>
        <w:t>Comfortable with accessing or ability to learn Med Access EMR and Netcare</w:t>
      </w:r>
    </w:p>
    <w:p>
      <w:pPr>
        <w:pStyle w:val="ListParagraph"/>
        <w:numPr>
          <w:ilvl w:val="0"/>
          <w:numId w:val="2"/>
        </w:numPr>
        <w:tabs>
          <w:tab w:val="clear" w:pos="720"/>
          <w:tab w:val="left" w:pos="2767" w:leader="none"/>
        </w:tabs>
        <w:ind w:left="347" w:hanging="358"/>
        <w:rPr>
          <w:rFonts w:ascii="Calibri" w:hAnsi="Calibri" w:eastAsia="Calibri" w:cs="Calibri"/>
        </w:rPr>
      </w:pPr>
      <w:r>
        <w:rPr/>
        <w:t>Willingness to complete additional education and/or certifications specific to area of practice</w:t>
      </w:r>
    </w:p>
    <w:p>
      <w:pPr>
        <w:pStyle w:val="ListParagraph"/>
        <w:numPr>
          <w:ilvl w:val="0"/>
          <w:numId w:val="2"/>
        </w:numPr>
        <w:tabs>
          <w:tab w:val="clear" w:pos="720"/>
          <w:tab w:val="left" w:pos="2767" w:leader="none"/>
        </w:tabs>
        <w:ind w:left="347" w:hanging="358"/>
        <w:rPr>
          <w:rFonts w:ascii="Calibri" w:hAnsi="Calibri" w:eastAsia="Calibri" w:cs="Calibri"/>
        </w:rPr>
      </w:pPr>
      <w:r>
        <w:rPr/>
        <w:t>Addictions and mental health experience (preferred)</w:t>
      </w:r>
    </w:p>
    <w:p>
      <w:pPr>
        <w:pStyle w:val="ListParagraph"/>
        <w:numPr>
          <w:ilvl w:val="0"/>
          <w:numId w:val="2"/>
        </w:numPr>
        <w:tabs>
          <w:tab w:val="clear" w:pos="720"/>
          <w:tab w:val="left" w:pos="2767" w:leader="none"/>
        </w:tabs>
        <w:ind w:left="347" w:hanging="358"/>
        <w:rPr>
          <w:rFonts w:ascii="Calibri" w:hAnsi="Calibri" w:eastAsia="Calibri" w:cs="Calibri"/>
        </w:rPr>
      </w:pPr>
      <w:r>
        <w:rPr>
          <w:rFonts w:eastAsia="Calibri" w:cs="Calibri"/>
        </w:rPr>
        <w:t xml:space="preserve">Refugee health experience (preferred) </w:t>
      </w:r>
    </w:p>
    <w:p>
      <w:pPr>
        <w:pStyle w:val="ListParagraph"/>
        <w:numPr>
          <w:ilvl w:val="0"/>
          <w:numId w:val="2"/>
        </w:numPr>
        <w:tabs>
          <w:tab w:val="clear" w:pos="720"/>
          <w:tab w:val="left" w:pos="2767" w:leader="none"/>
        </w:tabs>
        <w:ind w:left="347" w:hanging="358"/>
        <w:rPr>
          <w:rFonts w:ascii="Calibri" w:hAnsi="Calibri" w:eastAsia="Calibri" w:cs="Calibri"/>
        </w:rPr>
      </w:pPr>
      <w:r>
        <w:rPr/>
        <w:t>Ability to work independently and as part of a team</w:t>
      </w:r>
    </w:p>
    <w:p>
      <w:pPr>
        <w:pStyle w:val="ListParagraph"/>
        <w:numPr>
          <w:ilvl w:val="0"/>
          <w:numId w:val="2"/>
        </w:numPr>
        <w:tabs>
          <w:tab w:val="clear" w:pos="720"/>
          <w:tab w:val="left" w:pos="2767" w:leader="none"/>
        </w:tabs>
        <w:ind w:left="347" w:hanging="358"/>
        <w:rPr>
          <w:rFonts w:ascii="Calibri" w:hAnsi="Calibri" w:eastAsia="Calibri" w:cs="Calibri"/>
        </w:rPr>
      </w:pPr>
      <w:r>
        <w:rPr/>
        <w:t>Willing to work with the Chinook Primary Care Network Mission and Vision for patient care and adhere to CPCN policies</w:t>
      </w:r>
    </w:p>
    <w:p>
      <w:pPr>
        <w:pStyle w:val="ListParagraph"/>
        <w:numPr>
          <w:ilvl w:val="0"/>
          <w:numId w:val="2"/>
        </w:numPr>
        <w:tabs>
          <w:tab w:val="clear" w:pos="720"/>
          <w:tab w:val="left" w:pos="2767" w:leader="none"/>
        </w:tabs>
        <w:ind w:left="347" w:hanging="358"/>
        <w:rPr>
          <w:rFonts w:ascii="Calibri" w:hAnsi="Calibri" w:eastAsia="Calibri" w:cs="Calibri"/>
        </w:rPr>
      </w:pPr>
      <w:r>
        <w:rPr/>
        <w:t>Recent (within last 90 days) and clear criminal records check including vulnerable sector search prior to start date</w:t>
      </w:r>
    </w:p>
    <w:p>
      <w:pPr>
        <w:pStyle w:val="ListParagraph"/>
        <w:numPr>
          <w:ilvl w:val="0"/>
          <w:numId w:val="2"/>
        </w:numPr>
        <w:tabs>
          <w:tab w:val="clear" w:pos="720"/>
          <w:tab w:val="left" w:pos="2767" w:leader="none"/>
        </w:tabs>
        <w:ind w:left="347" w:hanging="358"/>
        <w:rPr>
          <w:rFonts w:ascii="Calibri" w:hAnsi="Calibri" w:eastAsia="Calibri" w:cs="Calibri"/>
        </w:rPr>
      </w:pPr>
      <w:r>
        <w:rPr/>
        <w:t>Excellent verbal, written and interpersonal communication skills</w:t>
      </w:r>
    </w:p>
    <w:p>
      <w:pPr>
        <w:pStyle w:val="ListParagraph"/>
        <w:tabs>
          <w:tab w:val="clear" w:pos="720"/>
          <w:tab w:val="left" w:pos="2767" w:leader="none"/>
        </w:tabs>
        <w:ind w:left="347" w:hanging="0"/>
        <w:rPr>
          <w:rFonts w:ascii="Calibri" w:hAnsi="Calibri" w:eastAsia="Calibri" w:cs="Calibri"/>
        </w:rPr>
      </w:pPr>
      <w:r>
        <w:rPr>
          <w:rFonts w:eastAsia="Calibri" w:cs="Calibri"/>
        </w:rPr>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55"/>
        <w:gridCol w:w="7194"/>
      </w:tblGrid>
      <w:tr>
        <w:trPr/>
        <w:tc>
          <w:tcPr>
            <w:tcW w:w="2155" w:type="dxa"/>
            <w:tcBorders/>
          </w:tcPr>
          <w:p>
            <w:pPr>
              <w:pStyle w:val="Normal"/>
              <w:widowControl w:val="false"/>
              <w:tabs>
                <w:tab w:val="clear" w:pos="720"/>
                <w:tab w:val="left" w:pos="2767" w:leader="none"/>
              </w:tabs>
              <w:suppressAutoHyphens w:val="true"/>
              <w:spacing w:before="0" w:after="0"/>
              <w:jc w:val="left"/>
              <w:rPr>
                <w:rFonts w:ascii="Calibri" w:hAnsi="Calibri" w:eastAsia="Calibri" w:cs="Calibri"/>
                <w:b/>
                <w:b/>
              </w:rPr>
            </w:pPr>
            <w:r>
              <w:rPr>
                <w:rFonts w:eastAsia="Calibri" w:cs="Calibri"/>
                <w:b/>
                <w:kern w:val="0"/>
                <w:sz w:val="22"/>
                <w:szCs w:val="22"/>
                <w:lang w:val="en-US" w:eastAsia="en-US" w:bidi="ar-SA"/>
              </w:rPr>
              <w:t>Submit Resume To:</w:t>
            </w:r>
          </w:p>
        </w:tc>
        <w:tc>
          <w:tcPr>
            <w:tcW w:w="7194" w:type="dxa"/>
            <w:tcBorders/>
          </w:tcPr>
          <w:p>
            <w:pPr>
              <w:pStyle w:val="Normal"/>
              <w:widowControl w:val="false"/>
              <w:tabs>
                <w:tab w:val="clear" w:pos="720"/>
                <w:tab w:val="left" w:pos="2767" w:leader="none"/>
              </w:tabs>
              <w:suppressAutoHyphens w:val="true"/>
              <w:spacing w:before="0" w:after="0"/>
              <w:jc w:val="left"/>
              <w:rPr>
                <w:rFonts w:ascii="Calibri" w:hAnsi="Calibri" w:eastAsia="Calibri" w:cs="Calibri"/>
                <w:b/>
                <w:b/>
              </w:rPr>
            </w:pPr>
            <w:r>
              <w:rPr>
                <w:rFonts w:eastAsia="Calibri" w:cs="Calibri"/>
                <w:b/>
                <w:kern w:val="0"/>
                <w:sz w:val="22"/>
                <w:szCs w:val="22"/>
                <w:lang w:val="en-US" w:eastAsia="en-US" w:bidi="ar-SA"/>
              </w:rPr>
              <w:t xml:space="preserve">Dr. Rozemin Kizuk   </w:t>
            </w:r>
            <w:hyperlink r:id="rId3">
              <w:r>
                <w:rPr>
                  <w:rStyle w:val="InternetLink"/>
                  <w:rFonts w:eastAsia="Calibri" w:cs="Calibri"/>
                  <w:b/>
                  <w:kern w:val="0"/>
                  <w:sz w:val="22"/>
                  <w:szCs w:val="22"/>
                  <w:lang w:val="en-US" w:eastAsia="en-US" w:bidi="ar-SA"/>
                </w:rPr>
                <w:t>docmom@shaw.ca</w:t>
              </w:r>
            </w:hyperlink>
            <w:r>
              <w:rPr>
                <w:rFonts w:eastAsia="Calibri" w:cs="Calibri"/>
                <w:b/>
                <w:kern w:val="0"/>
                <w:sz w:val="22"/>
                <w:szCs w:val="22"/>
                <w:lang w:val="en-US" w:eastAsia="en-US" w:bidi="ar-SA"/>
              </w:rPr>
              <w:t xml:space="preserve">  </w:t>
            </w:r>
          </w:p>
          <w:p>
            <w:pPr>
              <w:pStyle w:val="Normal"/>
              <w:widowControl w:val="false"/>
              <w:tabs>
                <w:tab w:val="clear" w:pos="720"/>
                <w:tab w:val="left" w:pos="2767" w:leader="none"/>
              </w:tabs>
              <w:suppressAutoHyphens w:val="true"/>
              <w:spacing w:before="0" w:after="0"/>
              <w:jc w:val="left"/>
              <w:rPr>
                <w:rFonts w:ascii="Calibri" w:hAnsi="Calibri" w:eastAsia="Calibri" w:cs="Calibri"/>
                <w:b/>
                <w:b/>
              </w:rPr>
            </w:pPr>
            <w:r>
              <w:rPr>
                <w:rFonts w:eastAsia="Calibri" w:cs="Calibri"/>
                <w:b/>
                <w:kern w:val="0"/>
                <w:sz w:val="22"/>
                <w:szCs w:val="22"/>
                <w:lang w:val="en-US" w:eastAsia="en-US" w:bidi="ar-SA"/>
              </w:rPr>
              <w:t>cc to sandra@pallisermedicalclinic.com</w:t>
            </w:r>
          </w:p>
        </w:tc>
      </w:tr>
    </w:tbl>
    <w:p>
      <w:pPr>
        <w:pStyle w:val="Normal"/>
        <w:tabs>
          <w:tab w:val="clear" w:pos="720"/>
          <w:tab w:val="left" w:pos="2767" w:leader="none"/>
        </w:tabs>
        <w:rPr>
          <w:rFonts w:ascii="Calibri" w:hAnsi="Calibri" w:eastAsia="Calibri" w:cs="Calibri"/>
        </w:rPr>
      </w:pPr>
      <w:r>
        <w:rPr/>
      </w:r>
    </w:p>
    <w:sectPr>
      <w:type w:val="nextPage"/>
      <w:pgSz w:w="12240" w:h="15840"/>
      <w:pgMar w:left="1440" w:right="144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358"/>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2">
    <w:lvl w:ilvl="0">
      <w:start w:val="1"/>
      <w:numFmt w:val="bullet"/>
      <w:lvlText w:val=""/>
      <w:lvlJc w:val="left"/>
      <w:pPr>
        <w:tabs>
          <w:tab w:val="num" w:pos="0"/>
        </w:tabs>
        <w:ind w:left="0" w:hanging="358"/>
      </w:pPr>
      <w:rPr>
        <w:rFonts w:ascii="Symbol" w:hAnsi="Symbol" w:cs="Symbol" w:hint="default"/>
      </w:rPr>
    </w:lvl>
    <w:lvl w:ilvl="1">
      <w:start w:val="1"/>
      <w:numFmt w:val="bullet"/>
      <w:lvlText w:val="o"/>
      <w:lvlJc w:val="left"/>
      <w:pPr>
        <w:tabs>
          <w:tab w:val="num" w:pos="0"/>
        </w:tabs>
        <w:ind w:left="3588" w:hanging="360"/>
      </w:pPr>
      <w:rPr>
        <w:rFonts w:ascii="Courier New" w:hAnsi="Courier New" w:cs="Courier New" w:hint="default"/>
      </w:rPr>
    </w:lvl>
    <w:lvl w:ilvl="2">
      <w:start w:val="1"/>
      <w:numFmt w:val="bullet"/>
      <w:lvlText w:val=""/>
      <w:lvlJc w:val="left"/>
      <w:pPr>
        <w:tabs>
          <w:tab w:val="num" w:pos="0"/>
        </w:tabs>
        <w:ind w:left="4308" w:hanging="360"/>
      </w:pPr>
      <w:rPr>
        <w:rFonts w:ascii="Wingdings" w:hAnsi="Wingdings" w:cs="Wingdings" w:hint="default"/>
      </w:rPr>
    </w:lvl>
    <w:lvl w:ilvl="3">
      <w:start w:val="1"/>
      <w:numFmt w:val="bullet"/>
      <w:lvlText w:val=""/>
      <w:lvlJc w:val="left"/>
      <w:pPr>
        <w:tabs>
          <w:tab w:val="num" w:pos="0"/>
        </w:tabs>
        <w:ind w:left="5028" w:hanging="360"/>
      </w:pPr>
      <w:rPr>
        <w:rFonts w:ascii="Symbol" w:hAnsi="Symbol" w:cs="Symbol" w:hint="default"/>
      </w:rPr>
    </w:lvl>
    <w:lvl w:ilvl="4">
      <w:start w:val="1"/>
      <w:numFmt w:val="bullet"/>
      <w:lvlText w:val="o"/>
      <w:lvlJc w:val="left"/>
      <w:pPr>
        <w:tabs>
          <w:tab w:val="num" w:pos="0"/>
        </w:tabs>
        <w:ind w:left="5748" w:hanging="360"/>
      </w:pPr>
      <w:rPr>
        <w:rFonts w:ascii="Courier New" w:hAnsi="Courier New" w:cs="Courier New" w:hint="default"/>
      </w:rPr>
    </w:lvl>
    <w:lvl w:ilvl="5">
      <w:start w:val="1"/>
      <w:numFmt w:val="bullet"/>
      <w:lvlText w:val=""/>
      <w:lvlJc w:val="left"/>
      <w:pPr>
        <w:tabs>
          <w:tab w:val="num" w:pos="0"/>
        </w:tabs>
        <w:ind w:left="6468" w:hanging="360"/>
      </w:pPr>
      <w:rPr>
        <w:rFonts w:ascii="Wingdings" w:hAnsi="Wingdings" w:cs="Wingdings" w:hint="default"/>
      </w:rPr>
    </w:lvl>
    <w:lvl w:ilvl="6">
      <w:start w:val="1"/>
      <w:numFmt w:val="bullet"/>
      <w:lvlText w:val=""/>
      <w:lvlJc w:val="left"/>
      <w:pPr>
        <w:tabs>
          <w:tab w:val="num" w:pos="0"/>
        </w:tabs>
        <w:ind w:left="7188" w:hanging="360"/>
      </w:pPr>
      <w:rPr>
        <w:rFonts w:ascii="Symbol" w:hAnsi="Symbol" w:cs="Symbol" w:hint="default"/>
      </w:rPr>
    </w:lvl>
    <w:lvl w:ilvl="7">
      <w:start w:val="1"/>
      <w:numFmt w:val="bullet"/>
      <w:lvlText w:val="o"/>
      <w:lvlJc w:val="left"/>
      <w:pPr>
        <w:tabs>
          <w:tab w:val="num" w:pos="0"/>
        </w:tabs>
        <w:ind w:left="7908" w:hanging="360"/>
      </w:pPr>
      <w:rPr>
        <w:rFonts w:ascii="Courier New" w:hAnsi="Courier New" w:cs="Courier New" w:hint="default"/>
      </w:rPr>
    </w:lvl>
    <w:lvl w:ilvl="8">
      <w:start w:val="1"/>
      <w:numFmt w:val="bullet"/>
      <w:lvlText w:val=""/>
      <w:lvlJc w:val="left"/>
      <w:pPr>
        <w:tabs>
          <w:tab w:val="num" w:pos="0"/>
        </w:tabs>
        <w:ind w:left="862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95a22"/>
    <w:pPr>
      <w:widowControl w:val="false"/>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95a22"/>
    <w:rPr>
      <w:color w:val="0563C1" w:themeColor="hyperlink"/>
      <w:u w:val="single"/>
    </w:rPr>
  </w:style>
  <w:style w:type="character" w:styleId="Annotationreference">
    <w:name w:val="annotation reference"/>
    <w:basedOn w:val="DefaultParagraphFont"/>
    <w:uiPriority w:val="99"/>
    <w:semiHidden/>
    <w:unhideWhenUsed/>
    <w:qFormat/>
    <w:rsid w:val="00393663"/>
    <w:rPr>
      <w:sz w:val="16"/>
      <w:szCs w:val="16"/>
    </w:rPr>
  </w:style>
  <w:style w:type="character" w:styleId="CommentTextChar" w:customStyle="1">
    <w:name w:val="Comment Text Char"/>
    <w:basedOn w:val="DefaultParagraphFont"/>
    <w:link w:val="CommentText"/>
    <w:uiPriority w:val="99"/>
    <w:semiHidden/>
    <w:qFormat/>
    <w:rsid w:val="00393663"/>
    <w:rPr>
      <w:sz w:val="20"/>
      <w:szCs w:val="20"/>
    </w:rPr>
  </w:style>
  <w:style w:type="character" w:styleId="CommentSubjectChar" w:customStyle="1">
    <w:name w:val="Comment Subject Char"/>
    <w:basedOn w:val="CommentTextChar"/>
    <w:link w:val="CommentSubject"/>
    <w:uiPriority w:val="99"/>
    <w:semiHidden/>
    <w:qFormat/>
    <w:rsid w:val="00393663"/>
    <w:rPr>
      <w:b/>
      <w:bCs/>
      <w:sz w:val="20"/>
      <w:szCs w:val="20"/>
    </w:rPr>
  </w:style>
  <w:style w:type="character" w:styleId="BalloonTextChar" w:customStyle="1">
    <w:name w:val="Balloon Text Char"/>
    <w:basedOn w:val="DefaultParagraphFont"/>
    <w:link w:val="BalloonText"/>
    <w:uiPriority w:val="99"/>
    <w:semiHidden/>
    <w:qFormat/>
    <w:rsid w:val="0039366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Paragraph" w:customStyle="1">
    <w:name w:val="Table Paragraph"/>
    <w:basedOn w:val="Normal"/>
    <w:uiPriority w:val="1"/>
    <w:qFormat/>
    <w:rsid w:val="00095a22"/>
    <w:pPr/>
    <w:rPr/>
  </w:style>
  <w:style w:type="paragraph" w:styleId="ListParagraph">
    <w:name w:val="List Paragraph"/>
    <w:basedOn w:val="Normal"/>
    <w:uiPriority w:val="1"/>
    <w:qFormat/>
    <w:rsid w:val="00095a22"/>
    <w:pPr/>
    <w:rPr/>
  </w:style>
  <w:style w:type="paragraph" w:styleId="Annotationtext">
    <w:name w:val="annotation text"/>
    <w:basedOn w:val="Normal"/>
    <w:link w:val="CommentTextChar"/>
    <w:uiPriority w:val="99"/>
    <w:semiHidden/>
    <w:unhideWhenUsed/>
    <w:qFormat/>
    <w:rsid w:val="00393663"/>
    <w:pPr/>
    <w:rPr>
      <w:sz w:val="20"/>
      <w:szCs w:val="20"/>
    </w:rPr>
  </w:style>
  <w:style w:type="paragraph" w:styleId="Annotationsubject">
    <w:name w:val="annotation subject"/>
    <w:basedOn w:val="Annotationtext"/>
    <w:next w:val="Annotationtext"/>
    <w:link w:val="CommentSubjectChar"/>
    <w:uiPriority w:val="99"/>
    <w:semiHidden/>
    <w:unhideWhenUsed/>
    <w:qFormat/>
    <w:rsid w:val="00393663"/>
    <w:pPr/>
    <w:rPr>
      <w:b/>
      <w:bCs/>
    </w:rPr>
  </w:style>
  <w:style w:type="paragraph" w:styleId="BalloonText">
    <w:name w:val="Balloon Text"/>
    <w:basedOn w:val="Normal"/>
    <w:link w:val="BalloonTextChar"/>
    <w:uiPriority w:val="99"/>
    <w:semiHidden/>
    <w:unhideWhenUsed/>
    <w:qFormat/>
    <w:rsid w:val="00393663"/>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95a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57DF58C882E4C80C7325210EBD679" ma:contentTypeVersion="10" ma:contentTypeDescription="Create a new document." ma:contentTypeScope="" ma:versionID="411952c5bdada3cd94b4e5488fec889f">
  <xsd:schema xmlns:xsd="http://www.w3.org/2001/XMLSchema" xmlns:xs="http://www.w3.org/2001/XMLSchema" xmlns:p="http://schemas.microsoft.com/office/2006/metadata/properties" xmlns:ns3="076e6133-c7fd-45b4-b8c0-092f598bd568" xmlns:ns4="8fbb3c8c-4a70-4986-9c57-ee17666d5cf3" targetNamespace="http://schemas.microsoft.com/office/2006/metadata/properties" ma:root="true" ma:fieldsID="27f10f26213a7f34fc62def6b31a9879" ns3:_="" ns4:_="">
    <xsd:import namespace="076e6133-c7fd-45b4-b8c0-092f598bd568"/>
    <xsd:import namespace="8fbb3c8c-4a70-4986-9c57-ee17666d5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6133-c7fd-45b4-b8c0-092f598b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8c-4a70-4986-9c57-ee17666d5c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EAE0E-0BD1-4DD1-B65A-55822D4D3544}">
  <ds:schemaRefs>
    <ds:schemaRef ds:uri="http://schemas.microsoft.com/office/2006/documentManagement/types"/>
    <ds:schemaRef ds:uri="http://purl.org/dc/dcmitype/"/>
    <ds:schemaRef ds:uri="http://purl.org/dc/terms/"/>
    <ds:schemaRef ds:uri="076e6133-c7fd-45b4-b8c0-092f598bd568"/>
    <ds:schemaRef ds:uri="http://schemas.openxmlformats.org/package/2006/metadata/core-properties"/>
    <ds:schemaRef ds:uri="8fbb3c8c-4a70-4986-9c57-ee17666d5cf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EE1B8D-19D2-4EAB-9A74-4DD2E197B73E}">
  <ds:schemaRefs>
    <ds:schemaRef ds:uri="http://schemas.microsoft.com/sharepoint/v3/contenttype/forms"/>
  </ds:schemaRefs>
</ds:datastoreItem>
</file>

<file path=customXml/itemProps3.xml><?xml version="1.0" encoding="utf-8"?>
<ds:datastoreItem xmlns:ds="http://schemas.openxmlformats.org/officeDocument/2006/customXml" ds:itemID="{9968E8D4-EF79-4C21-BCDF-6AB7A1D0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e6133-c7fd-45b4-b8c0-092f598bd568"/>
    <ds:schemaRef ds:uri="8fbb3c8c-4a70-4986-9c57-ee17666d5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LibreOffice/7.0.4.2$Windows_X86_64 LibreOffice_project/dcf040e67528d9187c66b2379df5ea4407429775</Application>
  <AppVersion>15.0000</AppVersion>
  <Pages>2</Pages>
  <Words>386</Words>
  <Characters>2201</Characters>
  <CharactersWithSpaces>2582</CharactersWithSpaces>
  <Paragraphs>5</Paragraphs>
  <Company>Alberta Health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2021-10-12T20:06:00Z</dcterms:created>
  <dc:creator>Kimberly Daniels</dc:creator>
  <dc:description/>
  <dc:language>en-CA</dc:language>
  <cp:lastModifiedBy/>
  <dcterms:modified xsi:type="dcterms:W3CDTF">2021-11-24T10:19:09Z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0x010100AF157DF58C882E4C80C7325210EBD679</vt:lpwstr>
  </property>
</Properties>
</file>